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Wczoraj i dzi</w:t>
      </w:r>
      <w:r>
        <w:rPr>
          <w:b w:val="1"/>
          <w:bCs w:val="1"/>
          <w:sz w:val="20"/>
          <w:szCs w:val="20"/>
          <w:rtl w:val="0"/>
        </w:rPr>
        <w:t xml:space="preserve">ś </w:t>
      </w:r>
      <w:r>
        <w:rPr>
          <w:b w:val="1"/>
          <w:bCs w:val="1"/>
          <w:sz w:val="20"/>
          <w:szCs w:val="20"/>
          <w:rtl w:val="0"/>
        </w:rPr>
        <w:t xml:space="preserve">kl. 7 </w:t>
      </w:r>
    </w:p>
    <w:p>
      <w:pPr>
        <w:pStyle w:val="Normal.0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Rozk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  <w:lang w:val="en-US"/>
        </w:rPr>
        <w:t>ad materia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i wymagania na oceny do historii dla klasy 7 szko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y podstawowej</w:t>
      </w:r>
    </w:p>
    <w:p>
      <w:pPr>
        <w:pStyle w:val="Normal.0"/>
        <w:spacing w:after="0"/>
        <w:rPr>
          <w:sz w:val="20"/>
          <w:szCs w:val="20"/>
        </w:rPr>
      </w:pP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00"/>
        <w:gridCol w:w="2001"/>
        <w:gridCol w:w="1734"/>
        <w:gridCol w:w="1868"/>
        <w:gridCol w:w="1867"/>
        <w:gridCol w:w="1734"/>
        <w:gridCol w:w="1735"/>
        <w:gridCol w:w="1867"/>
      </w:tblGrid>
      <w:tr>
        <w:tblPrEx>
          <w:shd w:val="clear" w:color="auto" w:fill="d0ddef"/>
        </w:tblPrEx>
        <w:trPr>
          <w:trHeight w:val="110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Temat lekcji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Materia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nauczania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Odniesienia do podstawy programowej.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 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 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I: Europa po kongresie wiede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skim</w:t>
            </w:r>
          </w:p>
        </w:tc>
      </w:tr>
      <w:tr>
        <w:tblPrEx>
          <w:shd w:val="clear" w:color="auto" w:fill="d0ddef"/>
        </w:tblPrEx>
        <w:trPr>
          <w:trHeight w:val="6951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1. Kongres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uczestnicy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i ich rola w podejmowaniu decyzji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 dni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Napoleona, jego 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ska pod Waterloo i ostateczny upadek cesarza Francuz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postanowienia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zmiany ustrojowe i terytorialne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 Przymierze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jego cele i uczestnicy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restauracja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legitymizm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wnowaga europejska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decyzje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w odniesieniu do Europy, w tym do ziem polskich (XIX.1)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restauracja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legitymizm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wnowaga europejska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 obrad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(1814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decyduj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na kongresie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przyczyny zwo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abdykacja,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 Przymierze;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bitwy pod Waterloo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(18 VI 1815), podpisania aktu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tego Przymierza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(IX 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prezentuje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adu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decyzje kongresu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ziem polskich.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terminu Zwi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zek Niemiecki;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 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stu dni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Napoleona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(III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VI 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Aleksandra I;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i wskazuje na mapie zmiany terytorialne w Europie po kongresie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sto dni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postacie: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Franciszka I, Fryderyka Wilhelma III, Aleksandra 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przebieg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stu dni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Napoleona;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zasady, na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rych podstawie stworzono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ad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ść 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Przymierza.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Napoleona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Francuz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okresie jego powrotu do kraju;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zasady,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oparciu o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 stworzono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ad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tego Przymierza;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Turcja nie przyst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do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tego Przymierza.</w:t>
            </w:r>
          </w:p>
        </w:tc>
      </w:tr>
      <w:tr>
        <w:tblPrEx>
          <w:shd w:val="clear" w:color="auto" w:fill="d0ddef"/>
        </w:tblPrEx>
        <w:trPr>
          <w:trHeight w:val="804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Rewolucja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rewolucji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uwarunkowania i kierunki rozwoju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w Europie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pierwsze wielkie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 w Europie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transportu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gospodarcze rewolucji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wynalazki XIX w.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elektryczno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tki telekomunikacji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fabryka, industrializacja, urbanizacja, kapitali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ci, kapitalizm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postaciehistoryczne: James Watt, Michael Faraday, Samuel Morse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przejawy rewolucji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owej (wynalazki i ich zastosowania, obszary uprzemys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owienia, zmiany struktury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ecznej i warunk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ycia) (XIX.2)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rewolucja przemys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maszyna parowa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manufaktura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udoskonalenia maszyny parowej (1763);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Jamesa Watta;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przyczyny rewolucji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industrializacja, urbanizacja, kapitalizm;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Samuela Morse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zie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rozwin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y si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ki zastosowaniu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maszyny parowej;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zastosowania maszyny parowej na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komunikacji.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skonstruowania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telegrafu (1837);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Michaela Faradaya jako konstruktora silnika elektrycznego;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zasady kapitalizmu;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stwa, na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terenie rozwin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w XIX w. najwa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niejsze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zag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bia przemys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Europy;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konsekwencje zastosowania maszyny parowej dla rozwoju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cywilizacja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owa, metropolia;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gospodarcze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skutki industrializacji;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wynalezienia elektryczno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dla rozwoju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komunikacji;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maszyny parowej.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narodzin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gospodarcze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skutki rozwoju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XIX w.</w:t>
            </w:r>
          </w:p>
        </w:tc>
      </w:tr>
      <w:tr>
        <w:tblPrEx>
          <w:shd w:val="clear" w:color="auto" w:fill="d0ddef"/>
        </w:tblPrEx>
        <w:trPr>
          <w:trHeight w:val="647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Nowe idee polityczne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nowe ideologie: liberalizm, konserwatyzm, socjalizm i komunizm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teoretycy nowych ideologii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aspekty gospodarcze 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eczno-polityczne nowych ideologii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narodziny ruchu robotniczego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 zawodowe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ideologia, wolna konkurencja, strajk, zwi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zek zawodowy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Adam Smith, Edmund Burke, Robert Owen, Karol Marks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narodziny i pierwsze lata istnienia nowoczesnych ruch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politycznych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(socjalizm, ruch ludowy, ruch narodowy) (XXIV.4)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ideologia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proletariat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strajk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fabrykanci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ideologie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eczno- polityczne w XIX wieku.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liberalizm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konserwatyzm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socjalizm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komunizm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zekzawodowy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Edmunda Burke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a, Karola Marksa, Adama Smitha;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enia liberalizmu, konserwatyzmu, socjalizmu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komunizmu.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Henriego de Saint-Simona, Roberta Owena, Fryderyka Engelsa;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warunki pracy dzieci w XIX wiecznych fabrykach;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narodzin liberalizmu, konserwatyzmu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ruchu robotniczego.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wolna konkurencja, liberalizm ekonomiczny,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manifest komunistyczny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wydania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Manifestu komunistycznego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dzy socjalistami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i komunistami;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nia rol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w zawodowych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 rozwoju ruchu robotniczego.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nowych ideologii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eczne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polityczne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pierwszej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w.;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4. Przeciwko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temu Przymierzu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dekabryst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rewolucja lipcowa we Francji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przebieg i skutki rewolucji lutowej we Francji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Wiosna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Europie na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adzie Prus, Austrii,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gier 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wojna krymska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przyczyny, przebieg i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aszczenie ch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Ludwik Napoleona Bonaparte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wydarzenia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zane z walk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 porz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dkiem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skim, charakteryzuje przebieg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Europie (XXI.1)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Wiosna Lud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aszczenie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Wiosny Lud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 (1848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1849);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stwa,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 kt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rych wybuch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Wiosna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przyczyny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bur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uazja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wybuchu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we Francji (II 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Ludwika Napoleona Bonapartego;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przyczyny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cele, przebieg i skutki powstania dekabryst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skutki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Europie.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rewolucja lipcowa, rewolucja lutowa, dekabry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dekabryst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(XII 1825), wojny krymskiej (1853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1856);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aja I;Aleksandra 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stwa, w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w latach 1815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1847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wybuch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y rewolucje i powstania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przyczyny, przebieg i skutki rewolucji lipcowej we Francji;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skutki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we Francji, Prusach, Austrii, na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grzech i w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owane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krymsk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we Francji, Prusach, Austrii, na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grzech i w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przyczyny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i skutki wojny krymskiej.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Karola X, Ludwika Filipa, Lajosa Kossutha;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znaczenie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dla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europejskich.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II: Ziemie polskie po kongresie wiede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skim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Po upadku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Warszawskiego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ziem polskich po kongresie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podstawowe zasady ustrojowe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Polskim, Wielkim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stwie Pozna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 i Rzeczypospolitej Krakowskiej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sytuacja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eczno-gospodarcza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zaborach pruskim, austriackim i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Franciszka Ksawerego Druckiego-Lubeckiego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aszczeniowe w zaborze pruskim i austriackim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protektorat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ziemie zabrane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polityczny ziem polskich po kongresie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 (XX.1)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okres konstytucyjny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lestwa Polskiego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j,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 gospodarce, kulturze i edukacji (XX.2)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enie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zaborach pruskim i austriackim, na obszarze ziem zabranych oraz w Rzeczypospolitej Krakowskiej (XX.4)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terminu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aszczenie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powstania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Polskiego, Wielkiego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Wolnego Miasta Krakowa (1815);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ustalenia kongresu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w sprawie ziem polskich.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Galicja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unia personalna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spacing w:after="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wymienia organy 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adzy okre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lone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konstytucji Kr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reformy Franciszka Ksawerego Druckiego- Lubeckiego;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ziem polskich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 kongresie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 namiestnik, protektorat;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Aleksandra I, Wielkiego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Konstantego;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Wielkiego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Rzeczypospolitej Krakowskiej;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gospodarczy zaboru pruskiego i zaboru austriackiego oraz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proces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aszczania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zaborze pruskim i austriackim.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nadania wolno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osobistej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opom w zaborze pruskim (1807), zniesienia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szczyzny w zaborze austriackim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wnuje sytuacj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gospodarcz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ziem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polskich pod zaborami.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skutki reformy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aszczeniowej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zaborze pruskim;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gospodarczy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wady i zalety ustroju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Powstanie listopadowe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opozycyjna i spiskowa (Towarzystwo Filomat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Towarzystwo Filaret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Towarzystwo Patriotyczne, Sprzysi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enie Podchor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cenzura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konspiracja,kaliszanie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wybuchu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powstania i charakterystyka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polsko-rosyjska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wielkie bitwy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walki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 poza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lestwem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 powstania listopadowego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noc listopadowa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detronizacja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dyktator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Piotr Wysocki, Emilia Plater,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Sowi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ski, car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 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przyczyny wybuchu powstania listopadowego, charakter zmaga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 powstania dla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zaborach (XX.3)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terminu noc listopadowa;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wybuchu powstania listopadowego (29/30 XI 1830);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Piotra Wysockiego;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powstania listopadowego.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cenzura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kaliszanie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konspiracja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dyktator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identyfikuje postacie: Aleksandra I, J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zefa Ch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opickiego, 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aja I,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Waleriana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ukasi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przyk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n-US"/>
              </w:rPr>
              <w:t>ady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organizacji spiskowych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ich cele;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wymieni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miejsca najwa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niejszych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bitew powstania listopadowego;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przyczyny 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 powstania listopadowego.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daty: bitwy pod Olszynk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Grochowsk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(II 1831),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wojny polsko-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-rosyjskiej (II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X 1831), bitwy pod Ostro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(V 1831),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bitwy o Warszaw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(6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7 IX 1831);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Ignacego Pr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Emilii Plater;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wskazuje na mapie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miejsca najwa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niejszych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bitew powstania listopadowego;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jakie znaczenie dla powstania listopadowego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detronizacja cara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aja 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nocy listopadowej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poczynania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czych do wybuchy wojny polsko-rosyjskiej;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bitwy pod Stoczkiem (II 1831),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bitew pod Wawrem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i D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pt-PT"/>
              </w:rPr>
              <w:t>bem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Wielkim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(III 1831), bitew pod Iganiami i Boremlem (IV 1831);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−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identyfikuje postacie: 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zefa Sowi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skiego, Jana Skrzyneckiego, Jana Krukowieckiego, Tomasza Zana;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yciu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Polskiego pe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wielki ksi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ążę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Konstanty;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wojny polsko-rosyjskiej;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powstania opozycji legalnej i cele jej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ci powstania organizacji spiskowych;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przedstawia przebieg walk powsta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czych poza Kr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lestwem Polskim.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opozycj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legaln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nielegaln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stosunek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carskich do opozycji legalnej i nielegalnej;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ocenia, czy powstanie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listopadowe mia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 szanse powodzenia.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Polacy po powstaniu listopadowym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rozmiary i znaczenie Wielkiej Emigracji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stronnictwa polityczne polskiej emigracji i ich programy polityczno-spo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(Komitet Narodowy Polski, Towarzystwo Demokratyczne Polskie, 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tel Lambert, Gromady Ludu Polskiego)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powstania listopadowego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lestwie Polskim i na ziemiach zabranych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popowstaniowe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zmiany ustrojowe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rusyfikacji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w zaborze pruskim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spiskowa po powstaniu listopadowym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Statut organiczny, kontrybucja, Ko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greckokatolicki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rusyfikacja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katorga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postacie historyczne: Szymon Konarski, Piotr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ciegienny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nurty oraz postacie Wielkiej Emigracji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(XX.5)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przyczyny wybuchu powstania listopadowego, charakter zmaga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 powstania dla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zaborach (XX.3)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ruch spiskowy w kraju (XX.5);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przyczyny i skutki powstania krakowskiego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] (XXI.2)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rusyfikacja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Wielka Emigracja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Fryderyka Chopina, Adama Mickiewicza, JuliuszaS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przyczyny Wielkiej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kraje, do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emigrowali Polacy po upadkupowstania listopadowego;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obozy polityczne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na emigracji;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polityki rusyfikacji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 po upadku powstania listopadowego.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zsy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represja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emisariusz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Zygmunta Krasi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Joachima Lelewela, Adama Jerzego Czartoryskiego;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formy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omawia przyk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ady polityki 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adz rosyjskich wobec Kr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lestwa Polskiego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Statutorganiczny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kontrybucja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postacie: Szymona Konarskiego, Piotra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ciegiennego;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zna daty: powstania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Towarzystwa Demokratycznego Polskiego (1832)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i H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telu Lambert (1833);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program Towarzystwa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Demokratycznego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przedstawia pogl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dy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rodowisk konserwatywnych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 H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tel Lambert.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pacing w:val="-3"/>
                <w:kern w:val="24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pacing w:val="0"/>
                <w:kern w:val="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pacing w:val="0"/>
                <w:kern w:val="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daty: powstania Komitetu Narodowego Polskiego (1831), Gromad Ludu Polskiego (1835), wprowadzenia Statutu organicznego (1832);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awa Worcella, Wiktora Heltmana;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program Komitetu Narodowego Polskiego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pogl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Gromad Ludu 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represje popowstaniowe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zaborze pruskim;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wprowadzenia rosyjskiego kodeksu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karnego w Kr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lestwie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Polskim (1847);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kulturaln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emigracji;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polityk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adz zaborczych wobec Polak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 upadku powstania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listopadowego.</w:t>
            </w:r>
          </w:p>
        </w:tc>
      </w:tr>
      <w:tr>
        <w:tblPrEx>
          <w:shd w:val="clear" w:color="auto" w:fill="d0ddef"/>
        </w:tblPrEx>
        <w:trPr>
          <w:trHeight w:val="870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Wiosna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ba wzniecenia powstania narodowego w 1846 r. w zaborze pruskim, powstanie krakowskie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rabacja galicyjska i jej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i skutki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w Wielkopolsce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polskich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aczy narodowych na Mazurach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i skutki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Galicji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has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 wolno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wasz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nasz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europejskiej Wio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nie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rabacja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Jakub Szela, Edward Dembowski, Ludwik Mieros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awski,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Lompa,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Bem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przyczyny i skutki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ziemiach polskich (XXI.2)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aszczenie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wybuchu powstania krakowskiego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(21/21 II 1846);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wymieniatereny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 powstaniem krakowskim;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wskazuje na mapiezabory, w kt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rych dosz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 do wyst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pie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1848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rabacjagalicyjska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: powstania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wielkopolskiego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(IV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V 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postacie: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Edwarda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Dembowskiego, Jakuba Szeli;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przyczyny wybuchu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ziemiach polskich pod zaborami;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przebieg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powstania krakowskiego;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przebieg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rabacji galicyjskiej;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3"/>
                <w:kern w:val="24"/>
                <w:sz w:val="20"/>
                <w:szCs w:val="20"/>
                <w:shd w:val="nil" w:color="auto" w:fill="auto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: likwidacji Rzeczpospolitej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Krakowskiej (XI 1846),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aszczenia ch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 w Galicji (1848)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Ludwika Mieros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awskiego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Wielkim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stwie Pozna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omawia przebieg Wiosny Lud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Galicji;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pacing w:val="-7"/>
                <w:sz w:val="20"/>
                <w:szCs w:val="20"/>
                <w:shd w:val="nil" w:color="auto" w:fill="auto"/>
              </w:rPr>
            </w:pPr>
            <w:r>
              <w:rPr>
                <w:spacing w:val="-15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bitwy pod Mi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awiem (IV 1848);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Lompy, Emanuela Smo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ki;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przyczyny niepowodzenia powstania krakowskiego;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przedstawia dzia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alno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polskich spo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ecznik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na Warmii, Mazurach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i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sku.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galicyjskich wobec szlachty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powstania krakowskiego;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skutki Wiosny Lud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 ziemiach polskich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decyzj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 austriackich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o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aszczeniu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7243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Kultura polska pod zaborami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kultura polska i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wiata w zaborach pruskim, austriackim i w Rzeczypospolitej Krakowskiej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kultura polska po rozbiorach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idee romantyzmu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kultury polskiej doby romantyzmu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 mesjanizm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bada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historii Polski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racjonalizm,romantyzm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mesjanizm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Fryderyk Chopin, Adam Mickiewicz, Juliusz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owacki, Andrzej Towia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ski, Artur Grottger, Joachim Lelewel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nurty oraz postacie Wielkiej Emigracji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(XX.5)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terminu romantyzm;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Adama Mickiewicza, Juliusza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owackiego, Fryderyka Chopina;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romantyk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racjonalizm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mesjanizm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Joachima Lelewela, Adama Jerzego Czartoryskiego;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polskich romantyk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szk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:  Joachima Lelewela, Artura Grottgera;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warunki, w jakich ukszta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 romantyzm;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 romantyk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klasykami.</w:t>
            </w:r>
          </w:p>
          <w:p>
            <w:pPr>
              <w:pStyle w:val="Normal.0"/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Andrzeja Towia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Artura Grottgera, Antoniego Malczewskiego;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przedstawia sytuacj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kultury polskiej po utracie niepodleg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 otwarcia Zak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Narodowego im. Ossoli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skich  we Lwowie (1817), otwarcia Uniwersytetu Warszawskiego (1816);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wp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yw romantyzmu na niepodleg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ciowe postawy Polak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III: Europa i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 po Wio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nie Lud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Stany Zjednoczone w XIX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terytorialny Stan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Zjednoczonych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demograficzny, nap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imigrant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osadnictwo i los rdzennych mieszka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Ameryki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nocnej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dualizm gospodarczy i polityczny Stan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Zjednoczonych w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problem niewolnictwa i ruch abolicjonistyczny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i przebieg wojny secesyjnej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wojny domowej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abolicjonizm, secesja, Unia, Konfederacja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dyskryminacja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historyczna: Abraham Lincoln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prezentuje przyczyny i skutki wojny secesyjnej w Stanach Zjednoczonych (XXIII.2)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secesja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udnie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dyskryminacja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wojny secesyjnej (1861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1865);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Abrahama Lincolna;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wymienia przyczyny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i skutki wojny secesyjnej.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secesyjna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Konfederacja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wydania dekretu o zniesieniu niewolnictwa (1863);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Roberta Lee, Ulyssesa Granta;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gospodarcz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da-DK"/>
              </w:rPr>
              <w:t>,spo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eczn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i polityczn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nocy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skutki wojny secesyjnej.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taktyka spalonej ziemi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abolicjonizm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demokraci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republikanie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wyboru Abrahama Lincolna na prezydenta USA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(1860),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secesji Karoliny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udniowej (1860), powstania Skonfederowanych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Stan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w Ameryki (1861);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wojny secesyjnej;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jakie konsekwencje dla dalszego przebieguwojny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dekret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o zniesieniu niewolnictwa;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dzieli skutki wojny secesyjnej na: spo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eczne, polityczne i gospodarcze.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bitwy pod Gettysburgiem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(VII 1863), kapitulacji wojsk Konfederacji (VI 1865), ataku na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Fort Sumter (IV 1861);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etapy rozwoju terytorialnego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Stan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w Zjednoczonych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wnuje sytuacj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gospodarcz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, spo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eczn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polityczn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nocy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udnia.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znaczenie zniesienia niewolnictwa w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Stanach Zjednoczonych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Zjednoczenie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i Niemiec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Piemontu w procesie jednoczenia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wojny z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rola Francji w procesie jednoczenia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wyprawa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ca czerwonych koszul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zjednoczenie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i powstanie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sv-SE"/>
              </w:rPr>
              <w:t>och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koncepcje zjednoczenia Niemiec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rola Prus w procesie jednoczenia Niemiec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polityka Ottona von Bismarcka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wojny Prus z Dani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,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Francj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oraz ich znaczenie dla poszerzania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pruskich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proklamacja Cesarstwa Niemieckiego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czerwone koszule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Wiktor Emanuel II, Giuseppe Garibaldi, Otto von Bismarck, Wilhelm 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Europie 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wieku, w tym procesy zjednoczeniowe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i Niemiec (XXIII.1)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pacing w:val="-7"/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>zna daty: powstania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 Kr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lestwa W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och (1861), 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</w:rPr>
              <w:t xml:space="preserve">oszenia powstania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II Rzeszy 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</w:rPr>
              <w:t>Niemieckiej (18 I 1871);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00b0f0"/>
                <w:spacing w:val="0"/>
                <w:kern w:val="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Giuseppe Garibaldiego;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wymienia, jakie wojny stoczono podczas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wydarzenia,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doprowadzi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do zjednoczenia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och.</w:t>
            </w:r>
          </w:p>
          <w:p>
            <w:pPr>
              <w:pStyle w:val="Normal.0"/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wyprawa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tysi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ca czerwonych koszul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wojny Prus z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(1866), wojny francusko-pruskiej (1870-1871);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postacie:, Wilhelma I, Wiktora Emanuela II, Ottona von Bismarcka;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 jednoczeniu W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sv-SE"/>
              </w:rPr>
              <w:t>och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odegra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Giuseppe Garibaldi;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jednoczeniu Niemiec odegra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Otto von Bismarck.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daty: bitew pod Magent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i Solferino (1859), wojny Prus i Austrii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 Dani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(1864),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bitwy pod Sadow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(1866),bitwy pod Sedanem (1870);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skutki zjednoczenia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ochi Niemiec dla Europy;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procesu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Piemont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rodkiem jednoczenia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  <w:lang w:val="sv-SE"/>
              </w:rPr>
              <w:t>och;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skutki wojen Prus z Dani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i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dla procesu jednoczenia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przyczyny, przebieg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wojny francusko-pruskiej.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zna daty: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wojny Piemontu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z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(1859), wybuchu powstania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lestwie Obojga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Sycylii (1860),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Wenecji przez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(1866), 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cia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cielnego przez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oskie (1870);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postacie:Henriego Dunant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a;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etapy jednoczenia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i Niemiec.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metody stosowane przez Ottona Bismarcka i Giuseppe Garibaldiego w procesie jednoczenia swoich pa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stw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Kolonializm w XIX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ekspansji kolonialnej w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kolonizacja Afryki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kolonialna w Azji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gospodarcza 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eczna rola kolonii w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konflikty kolonialne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imperium kolonialne Wielkiej Brytanii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kolonializm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wojny burskie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lowa Wiktoria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przyczyny, zasi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 i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 ekspansji kolonialnej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europejskich w XIX wieku (XXIII.3)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kolonializm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metropolia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lowej Wiktorii;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uczestniczy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kolonizacji Afryki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Azji.</w:t>
            </w: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kompania handlowa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posiada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najwi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cej kolonii;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przyczyny i skutki ekspansji kolonialnej.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ekspansja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eksterminacja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Kompania Wschodnioindyjska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tereny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repodlega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kolonizacjipod koniec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kolonialnych;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skutki ekspansji kolonialnej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dla pa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stw europejskich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mieszka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teren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podbitych;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proces kolonizacji Afryki i Azji;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konflikt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kolonialnych.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powstanie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sipaj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wojny opiumowe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wojny burskie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powstanie bokser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wnuje proces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kolonizacji Afryki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i Azji.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polityk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mocarstw kolonialnych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wobec podbitych lud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i pa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stw.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Przemiany polityczno-spo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w Europie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demokratyzacja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 politycznego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ruchu robotniczego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narodziny nurtu socjaldemokratycznego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ideologia anarchistyczna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chrze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demokracji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ideologii nacjonalistycznych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przemian cywilizacyjnych na proces emancypacji kobiet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 industrialne, anarchizm, nacjonalizm, syjonizm, emancypacja, sufra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ystki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historyczna: 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Leon XIII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nowe idee polityczne i zjawiska kulturowe, w tym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kultury masowej i przemiany obyczajowe (XXIII.4)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system republika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monarchia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parlamentarna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demokratyzacja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proces demokratyzacji;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wymienia nowe ruchy polityczne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Europie drugiej po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owie XIX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socjaldemokracja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chrze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ska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demokracja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chadecja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),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emancypantki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sufra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ystki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identyfikuje postacie: Karola Marksa, Leona XIII;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wymienia postulaty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emancypantek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i sufra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ystek.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nacjonalizm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szowinizm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syjonizm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enia programowe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socjalist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enia programowe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chrze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demokracji;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cele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metody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aniaanarchist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nice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dzy zwolennikami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socjaldemokracji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a komunistami;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nia, jakie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ci wp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yn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 narodziny ruchu emancypacji kobiet.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1"/>
                <w:kern w:val="24"/>
                <w:sz w:val="20"/>
                <w:szCs w:val="20"/>
                <w:shd w:val="nil" w:color="auto" w:fill="auto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solidaryzm spo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eczny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stwo industrialne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dzynarod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wka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encyklika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oszenia encykliki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Rerum novarum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(1891);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ideologii nacjonalizmu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ro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nych postaw wobec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narodu i mniejszo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syjonizmu i jego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ustanowienia 1 maja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tem Pracy (1889);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wnuje systemy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ustrojowe w XIX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wiecznej Europie.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 techniczny i kultura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omu XIX i XX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teoria ewolucji i jej znaczenie dla rozwoju nauki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nauk przyrodniczych oraz medycyny i higieny 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odkrycia z dziedziny fizyki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promieniotw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komunikacji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transportu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budowa wielkich kana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morskich i ich znaczenie (Kana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Sueski i Panamski)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nowe nurty w literaturze, malarstwie, muzyce i architekturze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owy XIX w. (impresjonizm, secesja)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Karol Darwin, Maria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odowska-Curie, Ludwik Pasteur, bracia Wright, bracia Lumi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è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narodziny kultury masowej (radio, kino)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upowszechnienie sportu i kultury fizycznej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realizm, naturalizm, impresjonizm, historyzm, secesja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nowe idee polityczne i zjawiska kulturowe, w tym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kultury masowej i przemiany obyczajowe (XXIII.4)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teoria ewolucji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promieniowanie X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kultura masowa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Karola Darwina,Marii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odowskiej-Curie;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odkrycia naukowe,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omu XIX i XX wieku;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cechy charakterystyczne kultury masowej;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nowe kierunki w sztuce i architekturze.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pasteryzacja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 teorii ewolucji przez Karola Darwina (1859),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Karola Darwina, 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odowskiej-Curie, Ludwika Pasteura,Auguste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 i Louisa Lumi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è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re, Claude Moneta, Rudolfa Diesela;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teorii ewolucji;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wskazuje wynalazki,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codzienne;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wynalazki,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na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medycyny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higieny.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znaczenie termin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w: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secesja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realizm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impresjonizm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naturalizm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kubizm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Dmitrija Mendelejewa, Wilhelma Roentgena, Charelsa Dickensa, Pierre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Curie;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komunikacji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 transportu;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nowe kierunki w sztuce i architekturze;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czym charakteryzowa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malarstwo impresjonist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wynalazki zmieni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codzienne w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upowszechnienia sportu 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historyzm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symbolizm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futuryzm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ekspresjonizm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pierwszych igrzysk olimpijskich (1896);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br w:type="textWrapping"/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postacie: 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mile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Zoli, Roberta Kocha, Karla Benza, Gottlieba Daimlera,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nia, jakie czynniki mia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y wp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yw na spadek liczby zachorowa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miertelno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ci w XIX w.;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znaczenierozpowszechnienia nowych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transportu;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znaczenie budowy Kana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Sueskiego i Kana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Panamskiego dla rozwoju komunikacji;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podgl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pozytywist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na literatur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sztuk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omu XIX i XX w.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IV: Ziemie polskie po Wio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nie Lud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Powstanie styczniowe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idei pracy organicznej na ziemiach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odwil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posewastopolska w Rosji i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manifestacje patriotyczne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rewolucja moralna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wzrost aktywno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politycznej polskiego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stronnictwa polityczne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lestwie Polskim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 „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biali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czerwoni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A. Wielopolskiego i jego reformy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bezpo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przyczyny i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wybuchu powstania styczniowego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wymowa i znaczenie manifestu Tymczasowego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Narodowego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i charakter walk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czych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lestwie Polskim i na Litwie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dyktator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Narodowego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kwestia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opska podczas powstania styczniowego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dekret cara o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rewolucja moralna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biali, czerwoni, branka, dyktator,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 podziemne, wojna partyzancka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historyczne: Aleksander Wielopolski, Romuald Traugutt, Ludwik Mieros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i bezpo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rednie przyczyny powstania, w tym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rewolucj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moraln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1861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1862 (XXII.1)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dokonuje charakterystyki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czych z uwzgl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dnieniem, je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 to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liwe, przebiegu powstania w swoim regionie (XXII.2)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aszczenie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zaborze rosyjskim oraz 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z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aszczeniem w pozosta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ych zaborach (XXII.3)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praca organiczna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branka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dyktator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wybuchu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powstania (22 I 1863),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ukazu o uw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aszczeniu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 (III 1864);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Romualda Traugutta;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za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enia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pracy organicznej;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przyczyny powstania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wskazuje przyczyny upadku powstania styczniowego.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znaczenie termin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w: 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i w:val="1"/>
                <w:iCs w:val="1"/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czerwoni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biali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wojnapartyzancka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ukaz</w:t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postacie: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Aleksandra Wielopolskiego Ludwika Mieros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awskiego, Mariana Langiewicza;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realizacji programu pracy organicznej;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przedstawia programy polityczne 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bia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ych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czerwonych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reformy Aleksandra Wielopolskiego;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na mapie miejsca walk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cii skutki wprowadzenia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dekretu o 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aszczeniu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odwil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wiosna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posewastopolska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Jaros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browskiego, Leopolda Kronenberga;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 manifestu Tymczasowego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Narodowego (22 I 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odwil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posewastopolsk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stosunku do powstania zbrojnego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dzy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czerwonymi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„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omawia celemanifestu Tymczasowego Rz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du Narodowego;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upadku powstania odegra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kwestia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opska.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rewolucja moralna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aresztowania Romualda Traugutta (IV 1864),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dyktatury przez Mariana Langiewicza (III 1863);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Andrzeja Zamoyskiego,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zefa Hauke- Bosaka;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nia, jak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 manifestacje patriotyczne w przededniu wybuchu powstania;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wnuje programy polityczne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czerwonych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Aleksandra Wielopolskiego;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postawy dyktator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powstania styczniowego.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Po powstaniu styczniowym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wobec uczestnik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powstania styczniowego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likwidacja odr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 i polityka Rosji na ziemiach zabranych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rusyfikacji urz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 szkolnictwa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wobec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katolickiego i unickiego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sposoby oporu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przed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rusyfikacji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rusyfikacja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Uniwersytet Lataj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cy, tajne komplety, kibitka, 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jlojalizm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polityka germanizacji w zaborze pruskim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rugi pruskie, Kulturkampf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autonomia Galicji i jej przejawy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polonizacja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wiaty i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kultury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polityki zaborc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zaborze pruskim i austriackim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narodowa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pod zaborami i proces powstawania nowoczesnego narodu 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rugi pruskie, Komisja Kolonizacyjna, Kulturkampf, ustawa kaga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cowa, strajk szkolny, germanizacja, rusyfikacja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Mieczys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Led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chowski, Micha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Drzyma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wylicza formy represji popowstaniowych (XXII.4)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cele i opisuje metody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zaborc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mieszka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ziem dawnej Rzeczypospolitej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germanizacja (Kulturkampf), autonomia galicyjska (XXIV.1)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postawy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 w stosunku do zaborc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jlojalizm, praca organiczna, ruch 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dzielczy (XXIV.2)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formowanie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nowoczesnej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narodowej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5"/>
                <w:kern w:val="24"/>
                <w:sz w:val="20"/>
                <w:szCs w:val="20"/>
                <w:shd w:val="nil" w:color="auto" w:fill="auto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rusyfikacja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germanizacja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Micha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Drzyma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bezpo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represje wobec uczestnik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powstania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germanizacji.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jlojalizm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Kraj Przywi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kulturkampf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strajk szkolny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rugi pruskie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protestu dzieci we Wrze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 (1901);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Marii Konopnickiej;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rusyfikacji i germanizacji;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przedstawia przyk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ady rusyfikacji i germanizacji ziem zabranych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polityka kulturkampfu;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wymienia instytucje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autonomiczne w Galicji.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kibitka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tajne komplety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Komisja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Kolonizacyjna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Hakata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Ottona von Bismarcka,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Mieczys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awa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chowskiego, Piotra Wawrzyniaka;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rozpocz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cia rug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pruskich (1885), powstania Komisji Kolonizacyjnej (1886);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walk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carskich z polskim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rusyfikacji i germanizacji;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Uniwersytet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Lataj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cy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Towarzystwo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Czytelni 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wiatowych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nowela osadnicza, 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ustawa kaga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cowa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oszeniatzw. noweli osadniczej</w:t>
            </w:r>
            <w:r>
              <w:rPr>
                <w:spacing w:val="-5"/>
                <w:kern w:val="0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1904),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nadania Galicji autonomii przez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adze austriackie;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caratu wobec ludno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polskiej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ziemiach zabranych;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 wobec rusyfikacji i germanizacji;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znaczenie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autonomii galicyjskiejdla rozwoju polskiego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 narodowego.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Zmiany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eczno-gospodarcze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przemiany gospodarcze 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na ziemiach polskich 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 XIX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specyfika sytuacji gospodarczej poszczeg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lnych zabor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inne narodowo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 ziemiach dawnej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 cywilizacyjny na ziemiach polskich 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owie XIX w.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emigracja zarobkowa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ziemia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postacie historyczne: Hipolit Cegielski, Ignacy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ukasiewicz, Franciszek Stefczyk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postawy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 w stosunku do zaborc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jlojalizm, praca organiczna, ruch 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dzielczy (XXIV.2)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formowanie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nowoczesnej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narodowej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terminu: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emigracjazarobkowa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robotnicy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Hipolita Cegielskiego;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przyczyny i wskazuje kierunki emigracji zarobkowej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pod koniec XIX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grupy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wykszta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stwie polskim w XIX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bur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uazja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inteligencja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ziemia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  <w:lang w:val="nl-NL"/>
              </w:rPr>
              <w:t>uw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aszczenia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zaborze rosyjskim (1864);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przedsi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biorczo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zaborze pruskim i wymienia jej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gospodarczy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ady przemian cywilizacyjnych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ziemiach polskich w XIX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asymilacja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dzielnieoszcz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yczkowe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zniesienia granicy celnej z Rosj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(1851);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Franciszka Stefczyka;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i rolnictwa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zaborze rosyjskim;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odzi jako miasta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dzielczo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przemiany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na ziemiach polskich.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gospodarczy ziem polskich trzech zabor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czenia budowy kolei warszawsko-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(1848);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proces asymilacji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yd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 jakie by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jego skutki;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 przedsi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biorczo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 zaborze rosyjskim, pruskim i austriackim;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problem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rozwojem gospodarczym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ziem polskich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pod zaborami;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polityczna na ziemiach polskich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narodzin nowych ruch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politycznych na ziemiach polskich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programowe i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partii socjalistycznych, nacjonalistycznych i ludowych,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na polskiej scenie politycznej na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omie XIX i XX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rewolucji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 na ziemiach polskich oraz jej kontekst narodowy 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rewolucji lat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orientacja proaustriacka i prorosyjska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ich oczekiwania polityczne i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niejsi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acze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organizacji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 (Zwi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zek Walki Czynnej,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zek Strzelecki)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solidaryzm narodowy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antysemityzm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Ludwik Wary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sudski, Roman Dmowski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organizacja paramilitarna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Mirecki, Stefan Okrzeja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narodziny i pierwsze lata istnienia nowoczesnych ruch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politycznych (socjalizm, ruch ludowy, ruch narodowy) (XXIV.4)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i narodowe aspekty rewolucji w latach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 (XXIV.5)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orientacyjny w latach 1908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1914 (XXIV.6)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rewolucji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t: SDKP , SDKPiL, PPS, PSL;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zefa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sudskiego, Romana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Dmowskiego, Wincentego Witosa;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partie nale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ce do ruchu socjalistycznego, narodowego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ludowego;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orientacja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prorosyjska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orientacja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proaustriacka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krwawa niedziela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solidaryzm narodowy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krwawej niedzieli (22 I 1905);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Ludwika Wary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Luksemburg, Ignacego Daszy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skutki rewolucji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 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orientacj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proaustriack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prorosyjsk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przyczyny i przebieg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rewolucji 1905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1907 w Rosji i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lestwie Polskim;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polskie organizacje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pod zaborami.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endecja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powstania Wielkiego Proletariatu (1882), Polskiej Partii Socjalistycznej (1892), Stronnictwa Narodowo-Demokratycznego (1897), Polskiego Stronnictwa Ludowego (1903);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wymienia za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programowe SDKPiL i PPS;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ruchu robotniczego i ruchu narodowego;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ukszta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orientacji politycznych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XX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Duma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Macierz Szkolna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−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daty: powstania Socjaldemokracji Kr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lestwa Polskiego (1893), Socjaldemokracji Kr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lestwa i Polskiego i Litwy (1900), Stronnictwa Ludowego (1895), Polskiej Partii  Socjaldemokratycznej Galicji i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ska (1897);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Wojciechowskiego,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Stoja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owskiego, Franciszka Stefczyka, Marii i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Wys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ouch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narodzin ruchu robotniczego 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polski ruch ludowy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rozwin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Galicji;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wnuje za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enia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programowe PPS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SDKPiL;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wnuje za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programowe orientacji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 do 1914 r.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partii politycznych na 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pod zaborami;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skal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realizacji hase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polskich partii politycznych w XIX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na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tku XX w.</w:t>
            </w:r>
          </w:p>
        </w:tc>
      </w:tr>
      <w:tr>
        <w:tblPrEx>
          <w:shd w:val="clear" w:color="auto" w:fill="d0ddef"/>
        </w:tblPrEx>
        <w:trPr>
          <w:trHeight w:val="8428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Kultura polska na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omie XIX i XX wieku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program polskiego pozytywizmu i jego teoretycy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pracy organicznej i pracy u podstaw dla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wzrost popularno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i malarstwa historycznego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oda Polska i jej wk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 w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kultury polskiej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omu wiek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kultury masowej na ziemiach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modernizm, 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oda Polska, realizm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Prus, Henryk Sienkiewicz, Maria Konopnicka, Jan Matejko,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Wyspia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ski, Helena Modrzejewska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formowanie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nowoczesnej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narodowej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(XXIV.3)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pozytywizm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praca organiczna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praca u podstaw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oda Polska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−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identyfikuje postacie:Henryka Sienkiewicza, Boles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awa Prusa, 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adys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awa Reymonta, Elizy Orzeszkowej, Jana Matejki, Marii Konopnickiej,Stanis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awa Wyspia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skiego, Stefana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eromskiego;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literatura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i malarstwo tworzone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ku pokrzepieniu serc;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ady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literatury i malarstwa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tworzonego ku pokrzepieniu serc.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nia znaczenie </w:t>
            </w:r>
            <w:r>
              <w:rPr>
                <w:outline w:val="0"/>
                <w:color w:val="000000"/>
                <w:spacing w:val="-1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terminu </w:t>
            </w:r>
            <w:r>
              <w:rPr>
                <w:i w:val="1"/>
                <w:iCs w:val="1"/>
                <w:outline w:val="0"/>
                <w:color w:val="000000"/>
                <w:spacing w:val="-1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modernizm</w:t>
            </w:r>
            <w:r>
              <w:rPr>
                <w:outline w:val="0"/>
                <w:color w:val="000000"/>
                <w:spacing w:val="-1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Galicja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centrum polskiej nauki i kultury;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kultur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odej Polski;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wymienia cechy kultury masowej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ziemiach polskich prze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omu XIX i XX 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literatura postyczniowa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skauting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pogl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pozytywistycznych na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literatury;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nia, jak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pacing w:val="-1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mia</w:t>
            </w:r>
            <w:r>
              <w:rPr>
                <w:outline w:val="0"/>
                <w:color w:val="000000"/>
                <w:spacing w:val="-1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pacing w:val="-1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 popularyzowanie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historii w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 Polak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pod zaborami.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ogr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dki jordanowskie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Henryka Jordana, Heleny Modrzejewskiej, Andrzeja 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kowskiego, Kazimierza Pr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na przemiany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dowe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mia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a kl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ska powstania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styczniowego;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sztuk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omu XIX i XX 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skuteczno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tworzenia literatury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malarstwa ku pokrzepieniu serc.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V: I wojna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wiatowa</w:t>
            </w:r>
          </w:p>
        </w:tc>
      </w:tr>
      <w:tr>
        <w:tblPrEx>
          <w:shd w:val="clear" w:color="auto" w:fill="d0ddef"/>
        </w:tblPrEx>
        <w:trPr>
          <w:trHeight w:val="81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wiat na drodze ku wojnie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nowych mocarstw (Stany Zjednoczone, Niemcy i Japonia) w zmianie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wiecie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rosyjsko-japo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ska i jej znaczenie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cig zbroje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nowe rozwi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techniczne w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bie armii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narastanie konflikt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politycznych, gospodarczych i militarnych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mocarstwami europejskimi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jprzymierza i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jporozumienia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wojny ba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 i ich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jprzymierze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jporozumienie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kocio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konflikty pomi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mocarstwami europejskimi na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omie XIX i XX wieku (XXV.1)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przyczyny wojny: polityczne i gospodarcze,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i bezpo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(XXV.2)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jprzymierze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 centralne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jporozumienie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ententa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aneksja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nale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do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jprzymierza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jporozumienia;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cele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jprzymierza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jporozumienia;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nia, na czym 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polega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cig zbroje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zawarcia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jprzymierza (1882), powstania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jporozumienia (1907);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kocio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przyczyny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narastania konflikt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europejskimi mocarstwami;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rywalizacji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mocarstw na morzach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oceanach;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 dosz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do wybuchu wojny rosyjsko-japo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yw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wiatowy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 powstanie nowych mocarstw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drugiej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owie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XIX i na pocz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tku XX w.;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cipowstania tr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jprzymierza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jporozumienia;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przebieg wojny rosyjsko-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japo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skiej i jej skutki.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I wojny ba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(1912), II wojny ba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(1913), wojny rosyjsko-japo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(1904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1905), bitwy pod Cuszim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(1905);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konflikt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kolonialnych na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przedstawia przyczyny i skutki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wojen ba</w:t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skich.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wp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yw 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konflikt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ba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ka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skich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zaostrzenie sytuacji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mi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dzynarodowej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Europie.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2. Na frontach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zamachu w Sarajewie dla los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Europy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na froncie zachodnim (bitwy nad Marn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pod Verdun)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walk na froncie wschodnim (bitwy pod Tannenbergiem i Gorlicami)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wojenne na morzach i ich znaczenie dla przebiegu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pienia Stan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Zjednoczonych do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czenie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wojennych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traktat brzeski, rozejm w Compi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è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gne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yskawiczna, wojna pozycyjna,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 centralne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historyczna: arcyksi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Franciszek Ferdynand Habsburg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wne przyczyny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polityczne i gospodarcze,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i bezpo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 (XXV.2)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specyfik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wojennych: wojna pozycyjna, manewrowa,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powietrzne i morskie (XXV.3)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 techniczny w okresie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 (XXV.4)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Wielka Wojna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front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Franciszka 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Ferdynanda Habsburga;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zamachu w Sarajewie (28 VI 1914), wypowiedzenia wojny Serbii przez Austro-W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gry (28 VII 1914),I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 (1914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1918), podpisania kapitulacji przez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Niemcy w Compi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è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fr-FR"/>
              </w:rPr>
              <w:t>gne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(11 XI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bezpo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redni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wybuchu Wielkiej Wojny;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cechy charakterystyczne prowadzenia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przebiegu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wojennych w czasie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ultimatum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yskawiczna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pozycyjna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manewrowa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nieograniczona wojna podwodna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wypowiedzenia wojny Niemcom przez Stany Zjednoczone (IV 1917), podpisania traktatu brzeskiego (3 III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europejskie walcz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w Wielkiej Wojnie po stronie ententy 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centralnych;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wymienia przyczyny po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rednie wybuchu Wielkiej Wojny;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yw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na przebieg wojny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wprowadzenie nowych rodzaj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broni;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wskazuje przyczyny kl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ski pa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stw centralnych.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nl-NL"/>
              </w:rPr>
              <w:t>boot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ofensywa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Karola I Habsburga, Wilhelma II, Gawri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oPrincipa;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proces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bloku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centralnych 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ententy;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kapitulacji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centralnych.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przy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czenia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pt-PT"/>
              </w:rPr>
              <w:t>och do ententy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(1915), bitwy nad Marn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(IX 1914), bitwy pod Verdun (1916), bitwy pod Ypres (1915), bitwy nad Somm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(1916), bitwy pod Tannenbergiem (VIII 1914), 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oszenia nieograniczonej wojny podwodnej (1917);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na losy wojny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sytuacja wewn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trzna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Niemczech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i Austro-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grzech;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walk na froncie zachodnim i wschodnim;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przebieg walk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Ba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kanach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skutki 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 przez Niemcy nieograniczonej wojny podwodnej;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skutki zastosowania nowych rodzaj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broni;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taktyk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prowadzenia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froncie wschodnim i zachodnim.</w:t>
            </w:r>
          </w:p>
        </w:tc>
      </w:tr>
      <w:tr>
        <w:tblPrEx>
          <w:shd w:val="clear" w:color="auto" w:fill="d0ddef"/>
        </w:tblPrEx>
        <w:trPr>
          <w:trHeight w:val="870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Rewolucje w Rosji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przyczyny, przebieg i skutki rewolucji lutowej w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 wewn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trzny w okresie dwuw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(dzia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Lenina, 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oszenie tzw. tez kwietniowych)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rewolucja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dziernikowa i jej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domowa i interwencje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ententy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 polityczne i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dzynarodowe rewolucji bolszewickiej i wojny domowej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mienszewicy, bolszewicy, Bia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Gwardia, Armia Czerwona, Czeka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Aleksander Kiere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odzimierz Lenin, Feliks Dzier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rewolucj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wojn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domow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Rosji (XXV.5)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bolszewicy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ArmiaCzerwona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agry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wybuchu rewolucji lutowej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(III 1917), wybuchu rewolucji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dziernikowej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(XI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odzimierza Lenina;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ZSRS.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rewolucja lutowa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rewolucja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dziernikowa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zna daty: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wojny domowej w Rosji (1919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1922), powstania ZSRS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(XII 1922);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aja 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miejsce wybuchu rewolucji lutowej oraz rewolucji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dziernikowej;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przyczyny i skutki rewolucji lutowej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dziernikowej;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wymienia, kto sprawuje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Rosji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po rewolucji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dziernikowej.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Rada 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Komisarzy Ludowych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dwuw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adza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 Tymczasowy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bia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gwardia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Czeka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tezy </w:t>
            </w:r>
            <w:r>
              <w:rPr>
                <w:i w:val="1"/>
                <w:iCs w:val="1"/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kwietniowe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obalenia caratu przez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 Tymczasowy (15 III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Lwa Trockiego, Feliksa Dzier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Rosji w czasie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okre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la przyczyny, omawia przebieg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skutki wojny domowej w Rosji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eserowcy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mienszewicy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powstania Rady Komisarzy Ludowych (XI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Aleksandra Kiere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Grigorij Rasputin;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enia programowe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rosyjskich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stronnictw politycznych;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przebieg rewolucji lutowej;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okres dwuw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Rosji.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ocenia skutki przewrotu bolszewickiego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dla Rosji i Europy.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4. Sprawa polska podczas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postawy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sytuacji nadchodz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cej wojny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Kompanii Kadrowej i Legion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kryzys przysi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gowy i jego znaczenie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polskich formacji zbrojnych u boku Rosji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kitnej Armii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zaborczych wobec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Akt 5 listopada i jego znaczenie dla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stanowisko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ententy w sprawie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 prezydenta T.W. Wilsona dla sprawy polskiej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obradach konferencji pokojowej w Pary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i jej decyzje w kwestii ziem polskich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Legiony Polskie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kryzys przysi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gowy, Akt 5 listopada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Rada Regencyjna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linia Curzona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Haller, Ignacy Jan Paderewski, Thomas Woodrow Wilson, Roman Dmowski,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Grabski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stosunek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 zaborczych do sprawy polskiej w przededniu i po wybuchu wojny (XXVI.1)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umi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dzynarodowienie sprawy polskiej: akt 5 listopada 1916 roku,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USA i rewolucji rosyjskich, deklaracj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 3 czerwca 1918 roku (XXVI.2)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polski wysi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ek zbrojny i dyplomatyczny, wymienia prace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stwowotw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rcze podczas wojny (XXVI.3)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Legiony Polskie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sformowania Legion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Polskich (1914), podpisania traktatu wersalskiego (28 VI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sudskiego,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Romana Dmowskiego,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postanowienia konferencji wersalskiej w sprawie polskiej.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kryzys przysi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kitna Armia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kryzysu przysi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gowego (VII 1917);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udzia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polskich formacji zbrojnych u boku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 centralnych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u boku ententy.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Akt 5 listopada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manifest dw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 cesarzy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),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Rada Regencyjna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wydania manifestu dw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 cesarzy (5 XI 1916), programu pokojowego prezydenta Wilsona (8 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ziem polskich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1915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ci,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 jakich powsta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y Legiony Polskie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i wskazuje cele ich dzia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Kompania Kadrowa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Legion Pu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awski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II Brygada Legion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Polskich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odezwy cara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aja II (1916), powstania Rady Regencyjnej (1917), wkroczenia Kompanii Kadrowej do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lestwa Polskiego (6 VIII 1914), powstania Legionu Pu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awskiego (1914);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utworzenia wojska polskiego we Francji.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taktyk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prowadzenia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na froncie wschodnim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zachodnim;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ad Legion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Polskich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odzyskanie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przez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VI: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 w okresie mi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dzywojennym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wiat po I wojnie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eczne, ekonomiczne i polityczne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traktat wersalski i  traktaty pokojowe z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stwami centralnymi oraz ich postanowienia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 jej znaczenie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nowych lub odzyskanie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przez narody europejskie (Polska, Czechos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owacja, 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lestwo SHS, Litwa,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otwa, Estonia, Finlandia, Irlandia)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konferencja w Locarno i jej postanowienia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wielki kryzys gospodarczy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i jego skutki polityczne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ad wersalski, 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traktat wersalski, demilitaryzacja,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 monoetniczne, Liga Narod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czarny czwartek, New Deal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Franklin Delano Roosevelt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postanowienia konferencji paryskiej oraz traktatu w Locarno; ocenia funkcjonowanie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 wersalski (XXVII.2)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Liga Narod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wielki kryzys gospodarczy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zna daty: podpisania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traktatu wersalskiego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(28 VI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europejskie decyduj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ce 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adzie wersalskim;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wymienia postanowienia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traktatu wersalskiego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zniszczenia i straty po I wojnie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Wielka Czw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rka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demilitaryzacja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ad 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wersalski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czarny czwartek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New Deal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obrad konferencji paryskiej (XI 1918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VI 1919), powstania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(1920),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adu w Locarno (1925), czarnego czwartku (24 X 1929), wprowadzenia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New Deal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identyfikuje posta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Franklina Delano Roosevelta;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 po I wojnie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cel powstania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plebiscyt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wolne miasto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traktat wersalski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postanowienia 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ego traktatu wersalskiego;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przejawy wielkiego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kryzysu gospodarczego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sposoby radzenia sobie z nim;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postanowienia konferencji w Locarno.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pienia Niemiec do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(1926), wst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pienia ZSRS do Ligi Narod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(1934)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Davida Lloyd George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a, Thomasa Wilsona, Vittorio Orlando;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postanowienia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pokoj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 podpisanych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pacing w:val="-14"/>
                <w:sz w:val="20"/>
                <w:szCs w:val="20"/>
                <w:shd w:val="nil" w:color="auto" w:fill="auto"/>
                <w:rtl w:val="0"/>
              </w:rPr>
              <w:t xml:space="preserve"> dawnymi sojusznikami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Niemiec;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funkcjonowania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wersalskiego;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wielkiego kryzysu gospodarczego na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nia, jak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podwa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eniu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adu wersalskiego odegra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 w Locarno.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Narodziny faszyzmu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przyczyny powojennego kryzysu demokracji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narodziny i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oskiego faszyzmu (ideologia,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partii faszystowskiej)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przez B. Mussoliniego i budowa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totalitarnego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i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niemieckiego narodowego socjalizmu (ideologia,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partii narodowosocjalistycznej)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przez A. Hitlera, budowa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i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totalitarnego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i zbrodnie nazist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pierwszych latach sprawowania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w Niemczech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faszyzm, marsz na Rzym, narodowy socjalizm (nazizm), system monopartyjny, propaganda, totalitaryzm, autorytaryzm, antysemityzm, ustawy norymberskie,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noc 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ugich 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ob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 koncentracyjny,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noc kryszta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, hitlerjugend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Benito Mussolini, Adolf Hitler, Josef Goebbels, Heinrich Himmler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oblicza totalitaryzmu (w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oskiego faszyzmu, niemieckiego narodowego socjalizmu 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]): ideologi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praktyk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(XXVII.3)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faszyzm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narodowy socjalizm (nazizm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),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 koncentracyjny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hrer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marszu na Rzym (1922),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przez Adolfa Hitlera funkcji kanclerza (I 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Benita Mussoliniego,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cechy charakterystyczne faszyzmu i nazizmu.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marsz na Rzym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antysemityzm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czarne koszule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ustawy norymberskie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totalitaryzm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Gestapo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przyj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cia ustaw norymberskich (1935), nocy kryszta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owej (1938);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Josefa Goebbelsa, Heinricha Himmlera;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opisuje okoliczno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przej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adzy przez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Benita Mussoliniego i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charakteryzuje polityk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nazist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wobec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yd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noc 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ugichno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ustawy norymberskie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noc kryszta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totalitaryzm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cia przez Benita Mussoliniego funkcji premiera (1922), funkcjonowania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Republiki Weimarskiej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(1919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1933),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cia 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nej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w Niemczech przez Adolfa Hitlera (VIII 1934);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 nazi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kontrolowali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obywateli.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korporacja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pucz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indoktrynacja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pakty latera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zna daty: powstania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oskich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Kombatant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w (1919),puczu monachijskiego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(1923),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powstania Narodowej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Partii Faszystowskiej (1921), podpalenia Reichstagu (II 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och i  Niemiec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po zako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czeniu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przyczyny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popularno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ci faszyst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we W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oszech i nazist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Niemczech.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w Europie zyska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popularno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totalitarne;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zbrodnicz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nazist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1939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polityki prowadzonej przez Benita Mussoliniego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Adolfa Hitlera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obywateli.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3. ZSRS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imperium komunistyczne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ekspansja terytorialna Rosji Radzieckiej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utworzenie ZSRS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przez J. Stalina i metody jej sprawowania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funkcjonowanie gospodarki w ZSRS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dzywojennym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terror komunistyczny i wielka czystka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propaganda komunistyczna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stosunki sowiecko-niemieckie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 i znaczenie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pracy tych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powstanie, cele i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Kominternu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stalinizm, NKWD, kult jednostki, wielka czystka, komunizm wojenny, Nowa Ekonomiczna Polityka, kolektywizacja, gospodarka planowa, Gu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ag,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agry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historyczna: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Stalin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oblicza totalitaryzmu ([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] systemu sowieckiego): ideologi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praktyk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(XXVII.3)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stalinizm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kult jednostki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agier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zna daty: utworzenia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 ZSRS (30 XII 1922), paktu Ribbentrop-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otow (23 VIII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t NEP;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Stalina;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wymienia cechy charakterystyczne pa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stwa stalinowskiego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Nowa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Ekonomiczna Polityka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wielka czystka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NKWD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Gu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ag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w Rapallo (1922;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w ZSRS realizowano kult jednostki;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t NKWD;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metody stosowane przez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Stalina w celu umocnienia swoich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choz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kolektywizacja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rolnictwa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gospodarka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planowa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czystka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 NEP (1921), wielkiej czystki (1936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1938), kolektywizacji rolnictwa (1928),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odu na Ukrainie (1932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1933);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ty: WKP(b);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identyfikuje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 xml:space="preserve">postacie: 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Wiaczes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awa Mo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  <w:t>otowa,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  <w:lang w:val="nl-NL"/>
              </w:rPr>
              <w:t>Joachima Ribbentropa;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relacje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ZSRS a Niemcami do 1939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komunizm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wojenny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mapienajwi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ksze skupiska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agr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nia, dlaczego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system komunistyczny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 ZSRS jest oceniany jako zbrodniczy;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charakteryzuje reformy gospodarcze 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zefa Stalina.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Stalina wobec przeciwnik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ocenia skutki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reform gospodarczych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wprowadzonych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ZSRS przez Stalina.</w:t>
            </w:r>
          </w:p>
        </w:tc>
      </w:tr>
      <w:tr>
        <w:tblPrEx>
          <w:shd w:val="clear" w:color="auto" w:fill="d0ddef"/>
        </w:tblPrEx>
        <w:trPr>
          <w:trHeight w:val="753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Kultura i zmiany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przemiany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eczne i obyczajowe po I wojnie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przemiany w modzie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yciu codziennym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nauki i techniki (wynalazki,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rodki transportu publicznego, motoryzacja, kino, radio, telewizja)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kultura masowa i jej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na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nowe kierunki w architekturze i sztuce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emancypacja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kultura masowa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mass media, produkcja ta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mowa, indoktrynacja, funkcjonalizm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Orson Wells, Charlie Chaplin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kulturowe i cywilizacyjne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 wojny (XXVII.1)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mass media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emancypacja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prawa wyborcze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Charliego Chaplina;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rodzaje mass medi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nowe nurty w architekturze i sztuce;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przedstawia spo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eczne skutki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I wojny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wiatowej.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komunikacji i mass medi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zmiany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eczne 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modernizm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dadaizm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surrealizm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futuryzm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Orsona Wellesa;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jakie cele przy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wieca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nowym trendom w architekturze i sztuce.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funkcjonalizm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socrealizm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indoktrynacja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Rudolfa Valentino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przyznania prawa wyborczego kobietom w Polsce (1918);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i ocenia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mass medi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zmiany, jakie zasz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spo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ecze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stwie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 zako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czeniu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I wojny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wiatowej.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5.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wiat na drodze ku II wojnie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militaryzacja Niemiec i jej konsekwencje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domowa w Hiszpanii i jej kontekst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zbli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politycznego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och, Niemiec i Japonii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Anschlussu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Austrii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ust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pstw Zachodu wobec Niemiec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konferencja w Monachium i jej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Europa w przededniu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aneksja Czechos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owacji, 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ajpedy przez III Rzesz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ekspansja Japonii na Dalekim Wschodzie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remilitaryzacja, Anschluss,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 osi, polityka ust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pstw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postacie historyczne: Francisco Franco, Neville Chamberlain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japo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agresj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Dalekim Wschodzie (XXXI.1)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ekspansj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och i wojn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domow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Hiszpanii (XXXI.2)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hitlerowskich Niemiec: rozbijanie systemu wersalsko-lokarne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skiego(od remilitaryzacji Nadrenii do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w Monachium) (XXXI.3)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 Zachodu wobec Niemiec Hitlera (XXXI.4)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aneksja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Anschluss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Berlin- 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Rzym-Tokio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stwa osi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identyfikuje postacie: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Benita Mussoliniego, 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stwa europejskie,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pad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ofiar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agresji Niemiec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sv-SE"/>
              </w:rPr>
              <w:t>och;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amania postanowie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traktatu wersalskiego przez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strony walcz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ze sob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hiszpa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wojnie domowej.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terminu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appeasement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zna daty: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Anschlussu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Austrii (III 1938), konferencji w Monachium (29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30 IX 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Francisco Franco;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przyczyny 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</w:rPr>
              <w:t>i skutki wojny domowej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Hiszpanii;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postanowienia konferencji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w Monachium.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stwomarionetkowe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remilitaryzacja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remilitaryzacji Nadrenii (1936), aneksji Czech i Moraw przez III Rzesz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(III 1939);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 xml:space="preserve">przyczyny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Anschlussu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Austrii;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Neville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a Chamberlaina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proces militaryzacji Niemiec;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konferencji monachijskiej.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wojny domowej w Hiszpanii (1936-1939), ataku Japonii na Chiny (1937), proklamowania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owacji (III 1939), 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przez Niemcy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gu 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ajpedy (III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skutki decyzji podj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konferencji monachijskiej;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przyczyny i skutki ekspansji Japonii na Dalekim Wschodzie.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 xml:space="preserve">zachodnich </w:t>
            </w:r>
            <w:r>
              <w:rPr>
                <w:kern w:val="24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na konferencji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w Monachium;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ocenia skutki polityki </w:t>
            </w:r>
            <w:r>
              <w:rPr>
                <w:i w:val="1"/>
                <w:iCs w:val="1"/>
                <w:outline w:val="0"/>
                <w:color w:val="000000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appeasementu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dla</w:t>
            </w:r>
            <w:r>
              <w:rPr>
                <w:outline w:val="0"/>
                <w:color w:val="000000"/>
                <w:spacing w:val="-11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Europy.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VII: Polska w okresie mi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dzywojennym</w:t>
            </w:r>
          </w:p>
        </w:tc>
      </w:tr>
      <w:tr>
        <w:tblPrEx>
          <w:shd w:val="clear" w:color="auto" w:fill="d0ddef"/>
        </w:tblPrEx>
        <w:trPr>
          <w:trHeight w:val="8705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Odrodzenie Rzeczypospolitej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sytuacja ziem polskich pod koniec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lokalnych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polskiej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adzy: Polskiej Komisji Likwidacyjnej w Krakowie, Rady Narodowej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Cieszy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Naczelnej Rady Ludowej w Poznaniu i Tymczasowego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Ludowego Republiki Polskiej w Lublinie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J.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 z Magdeburga i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anie i pierwsze reformy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J. Moraczewskiego i I.J. Paderewskiego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Naczelnik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Ignacy Daszy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ski,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drzej Moraczewski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formowanie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centralnego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stwowej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dziernikowej deklaracji Rady Regencyjnej do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ej Konstytucji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(XXVIII.1)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skal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wojennych zniszcze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oraz dziedzictwa zaborowego (XXIX.1)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zna daty: przekazania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adzy wojskowej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zefowi Pi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sudskiemu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przez Rad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Regencyjn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(11 XI 1918);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zefa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 xml:space="preserve">sudskiego,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Romana Dmowskiego;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pierwsze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ziemiach polskich;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dlaczego 11 listopada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symboliczna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odzyskania  przez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Tymczasowy Naczelnik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Ignacego Daszy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drzeja Moraczewskiego,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przez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kern w:val="24"/>
                <w:sz w:val="20"/>
                <w:szCs w:val="20"/>
                <w:shd w:val="nil" w:color="auto" w:fill="auto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 xml:space="preserve">terminu </w:t>
            </w:r>
            <w:r>
              <w:rPr>
                <w:i w:val="1"/>
                <w:iCs w:val="1"/>
                <w:kern w:val="24"/>
                <w:sz w:val="20"/>
                <w:szCs w:val="20"/>
                <w:shd w:val="nil" w:color="auto" w:fill="auto"/>
                <w:rtl w:val="0"/>
              </w:rPr>
              <w:t>nacjonalizacja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umiejscawia w czasie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anie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Moraczewskiego (18 XI 1918) oraz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Ignacego Jana Paderewskiego (I 1919);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sytuacja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ra zaistnia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pod koniec 1918 r.,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wp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yn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a na odzyskanie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przez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enia programowe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tymczasowych 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enia programowe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fr-FR"/>
              </w:rPr>
              <w:t>du J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drzeja Moraczewskiego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ziemiach polskich w pierwszym roku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polityczne starania 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przededniu odzyskania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−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ocenia rol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jak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odegra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zef Pi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sudski w momencie odzyskania niepodleg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ci.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granic odrodzonej Polski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o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 odrodzonej Polski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koncepcje granic i koncepcje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R. Dmowskiego i J.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 polsko-ukrai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 o Galicj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Wschodni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i skutki powstania wielkopolskiego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lubiny z morzem i odzyskanie Pomorza przez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wyniki plebiscyt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Warmii, Mazurach i Powi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polsko-bolszewicka (wyprawa na Kij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Bitwa Warszawska, pok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 Rydze i jego postanowienia)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problem Litwy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rodkowej,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bunt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gen. L.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eligowskiego i jego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przyczyny wybuchu III powstania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oraz jego skutki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 z Czechos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 Cieszy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koncepcja inkorporacyjna, koncepcja federacyjna, Orl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ta Lwowskie,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cud nad Wis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linia Curzona, bunt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eligowskiego, plebiscyt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postacie historyczne: Symon Petlura, Lucjan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eligowski, Wojciech Korfanty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proces wykuwania granic: wersalskie decyzje a fenomen Powstania Wielkopolskiego i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skich (zach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d)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federacyjny dylemat a inkorporacyjny rezultat (wsch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d) (XXVIII.2)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wojn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polsko-bolszewick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jej skutki (pok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ryski) (XXVIII.3)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plebiscyt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Bitwy Warszawskiej (15 VIII 1920), pokoju w Rydze (18 III 1921);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Romana Dmowskiego,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postanowienia pokoju ryskiego;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wymienia wydarzenia,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na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granic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Orl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talwowskie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wybuchu powstania wielkopolskiego (27 XII 1918), plebiscytu na G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rnym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sku (20 III 1921), pierwszego powstania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skiego (1919), drugiego powstania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skiego (1920),trzeciego powstania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 (1921);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Lucjana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eligowskiego,Wincentego Witosa, Ignacego Jana Paderewskiego;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obszar Wolnego Miasta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Gda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ska, obszar powstania wielkopolskiego;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koncepcje polskiej granicy wschodniej;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przedstawia, w jaki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Polska przy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ziemi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wile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przebieg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powstania wielkopolskiego;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plebiscyt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Warmii, Mazurach i Powi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lu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oraz na G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rnym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sku.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termin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linia Curzona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cud nad Wis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koncepcja inkorporacyjna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koncepcja federacyjna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bunt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eligowskiego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czenia Litwy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rodkowej do Polski (III 1922), plebiscytu na Warmii, Mazurach i Powi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lu (11 VII 1920),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 Wojciecha Korfantego, Symona Petlury, Tadeusza Rozwadowskiego;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granic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wschodni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ustalon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pokoju ryskim;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wnuje koncepcj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inkorporacyjn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federacyjn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przebieg wojny polsko- bolszewickiej;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wskazuje na mapie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 xml:space="preserve">obszary plebiscytowe,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zasi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g powsta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ń ś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skich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przedstawia przyczyny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skutki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−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daty: za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lubin Polski z morzem (10 II 1920), podzia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u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ska Cieszy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skiego (VII 1920);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Hallera;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granic odrodzonej Polski z wykorzystaniem mapy;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przedstawia przyczyny i przebieg konfliktu polsko-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-ukrai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skiego pod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koniec 1918 i 1 1919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cia przez wojska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polskie wyprawy kijowskiej i jej skutki;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opisuje konflikt 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polsko-czechos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owacki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i jego skutki.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ekspansji ukrai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 w Galicji Wschodniej;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przyczyny 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 Polski w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plebiscycie na Warmii,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Mazurach i Powi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walki o polsko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lubin Polski z morzem.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dy parlamentarne 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odbudowy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polskiej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 unifikacji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postanowienia 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ej konstytucji z 1919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II Rzeczypospolitej 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wietle konstytucji marcowej z 1921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sytuacja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dzynarodowa odrodzonego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na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tku lat dwudziestych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sojusze z Francj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Rumuni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elekcja G. Narutowicza na prezydenta i jego zab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jstwo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 W. Grabskiego i jego reformy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charakterystyka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parlamentarnych w latach 1919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1926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konstytucja, konstytucja marcowa, kontrasygnata, Kresy Wschodnie, dywersja, Korpus Ochrony Pogranicza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postacie historyczne: Wincenty Witos, Wojciech Korfanty, Roman Rybarski, Gabriel Narutowicz, Stanis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aw Wojciechowski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formowanie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centralnego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rodka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stwowej: od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dziernikowej deklaracji Rady Regencyjnej do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ej Konstytucji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(XXVIII.1)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ustr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polityczny Polski na podstawie konstytucji marcowej z 1921 roku (XXIX.2)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wnowagi) (XXIX.5)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Naczelnik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zna daty: uchwalenia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konstytucji marcowej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(17 III 1921), wyboru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Gabriela Narutowicza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na prezydenta (XII 1922),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polsko-francuskiego (II 1921),;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1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zefa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sudskiego,Romana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Dmowskiego, Gabriela</w:t>
            </w:r>
            <w:r>
              <w:rPr>
                <w:spacing w:val="-14"/>
                <w:kern w:val="0"/>
                <w:sz w:val="20"/>
                <w:szCs w:val="20"/>
                <w:shd w:val="nil" w:color="auto" w:fill="auto"/>
                <w:rtl w:val="0"/>
              </w:rPr>
              <w:t>Narutowicza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, Stanis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awa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 Wojciechowskiego;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wymienia partie polityczne II Rzeczypospolitej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wymienia pa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stwa , z kt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rymi II Rzeczypospolita zawar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a sojusze.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konstytucja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konstytucja marcowa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hiperinflacja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pierwszych wybor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do sejmu ustawodawczego (I 1919), uchwalenia 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ej konstytucji (20 II 1919), zab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jstwa prezydenta Gabriela Narutowicza (16 XII 1922);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wymienia postanowienia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konstytucji marcowej;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postanowienia sojuszy Polski z Francj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Rumuni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Wincentego Witosa, Wojciecha Korfantego,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Grabskiego.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celna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system parlamentarny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Kresy Wschodnie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postanowienia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ej konstytucji;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omawia okoliczno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skutki zamachu na prezydenta Gabriela Narutowicza;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parlamentarne w Polsce w latach 1919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1926.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znaczenie termin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w: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sejm ustawodawczy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Zgromadzenie Narodowe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kontrasygnata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dywersja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Romana Rybarskiego, Ignacego Daszy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skiego, Maurycego Zamoyskiego, Jana Baudouin de Courtenaya;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charakteryzuje scen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polityczn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II Rzeczypospolitej;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dy parlamentarne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Polsce w latach 1919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1926;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charakteryzuje wp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yw s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abo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 politycznej rz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parlamentarnych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pozycj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dzynarodow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II Rzeczypospolitej</w:t>
            </w: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Zamach majowy i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sanacji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 i przejawy kryzysu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parlamentarnych w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przebieg i skutki zamachu majowego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wyb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I.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cickiego na prezydenta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wzmocnienie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wykonawczej poprzez wprowadzenie noweli sierpniowej i konstytucji kwietniowej z 1935 r.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stosunek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sanacyjnych do opozycji politycznej (proces brzeski, wybory brzeskie)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stosunki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 sanacyjnych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koncepcja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dzymorza, polityka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wnowagi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relacje Polski z Niemcami i ZSRR (traktat o nieagresji z ZSRR, deklaracja o niestosowaniu przemocy z Niemcami)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mier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J.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 i rywalizacja 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obozie sanacji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 autorytaryzm na tle europejskim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przewr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majowy, 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sudczycy, sanacja, autorytaryzm, nowela sierpniowa, BBWR, Centrolew, wybory brzeskie, proces brzeski, konstytucja kwietniowa, Bereza Kartuska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Ignacy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cicki, Walery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awek,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Beck, Edward Rydz-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mig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kryzys demokracji parlamentarnej w Polsce 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przyczyny, przebieg i skutki przewrotu majowego (XXIX.3)</w:t>
            </w:r>
          </w:p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opisuje polski autorytaryzm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sanacji, zmiany ustrojowe (konstytucja kwietniowa z 1935 roku) (XXIX.4)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wnowagi) (XXIX.5)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znaczenie termin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w: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zamach majowy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sanacja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tku zamachu majowego </w:t>
            </w:r>
            <w:r>
              <w:rPr>
                <w:spacing w:val="-14"/>
                <w:kern w:val="24"/>
                <w:sz w:val="20"/>
                <w:szCs w:val="20"/>
                <w:shd w:val="nil" w:color="auto" w:fill="auto"/>
                <w:rtl w:val="0"/>
              </w:rPr>
              <w:t>(12 V 1926), uchwalenia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konstytucji kwietniowej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(23 IV 1935);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identyfikuje postacie: J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sudskiego,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Ignacego Mo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cickiego,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Stanis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awa Wojciechowskiego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nazwy traktatu z ZSRS i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z Niemcami z okresu polityki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wnowagi;</w:t>
            </w: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traktatu polsko-radzieckiego o nieagresji (1932), polsko-niemieckiej deklaracji o niestosowaniu przemocy (1934)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  nowela sierpniowa, autorytaryzm, konstytucja kwietniowa, polityka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wnowagi;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Becka;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przyczyny zamachu majowego;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przebieg zamachu majowego;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postanowienia konstytucji kwietniowej.</w:t>
            </w:r>
          </w:p>
          <w:p>
            <w:pPr>
              <w:pStyle w:val="Normal.0"/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Bezpartyjny Blok Wsp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pracy z Rz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Centrolew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wybory brzeskie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dymisji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i prezydenta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Wojciechowskiego (14 V 1926), wybor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brzeskich (XI 1930);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Macieja Rataja, Walerego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awka, Edwarda Rydza-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mig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opisuje skutki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polityczne i ustrojowe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zamachu majowego;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procesu  brzeskiego (1932);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partyjniactwo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cuda nad urn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grupa pu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kownik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pozycj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prezydenta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konstytucjach marcowej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kwietniowej;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sanacyjne;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przedstawia polityk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sanacji wobec opozycji;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dy sanacyjne po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mierci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polski autorytaryzm na tle przemian politycznych w Europie;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zamach majowy i jego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yw na losy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II Rzeczypospolitej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jej obywateli.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II Rzeczypospolitej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problemy gospodarki II RP (r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w rozwoju gospodarczym ziem polskich, trudno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 ich integracji,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 B)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gospodarcze dwudziestolecia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dzywojennego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W. Grabskiego (walutowa) i E. Kwiatkowskiego (budowa Gdyni oraz COP)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wielki kryzys gospodarczy w Polsce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struktura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eczna, narodowo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ciowa i wyznaniowa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II Rzeczypospolitej wobec mniejszo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magistrala 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glowa, reforma walutowa, Centralny Okr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 Przemys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owy,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asymilacja narodowa, getto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awkowe,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numerus clausus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historyczna: Eugeniusz Kwiatkowski,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Grabski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gospodarcze II Rzeczypospolitej, a zw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aszcza powstanie Gdyni, magistrali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glowej i Centralnego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gu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owego (XXX.3)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skutki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wiatowego kryzysu gospodarczego na ziemiach polskich (XXX.2)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narodowo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wyznaniow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struktur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 (XXX.1)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Polska 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Polska 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Centralny Okr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 Przemys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obszar Polski A i Polski B, obszar COP-u, Gdyni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rozwinie skr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COP;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II Rzeczypospolitej pod 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dem narodowo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struktur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reformarolna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reforma walutowa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hiperinflacja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magistrala 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glowa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postacie: Eugeniusza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Kwiatkowskiego,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awaGrabskiego;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podstawie mapy wymienia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gi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 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struktur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wyznaniow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reformy 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Grabskiego;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przyczyny budowy portu w Gdyni;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asymilacja narodowa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getto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awkowe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hiperinflacja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reformy walutowej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Grabskiego (1924), rozpocz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budowy Gdyni (1921), rozpocz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budowy COP-u (1937);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przebieg magistrali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11"/>
                <w:kern w:val="24"/>
                <w:sz w:val="20"/>
                <w:szCs w:val="20"/>
                <w:shd w:val="nil" w:color="auto" w:fill="auto"/>
                <w:rtl w:val="0"/>
              </w:rPr>
              <w:t>problemy gospodarcze,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z jakimi boryka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Polska po odzyskaniu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realizacj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rolnej;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stosunki polsko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ydowskie;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asymilacja narodowa 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stwowa;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daty: ustawy o reformie rolnej (1920 i 1925), przeprowadzenia spis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powszechnych w II Rzeczypospolitej (1921 i 1931);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sposoby przezwyci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trudno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gospodarczych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przez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II Rzeczypospolitej wobec Ukrai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reform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awa Grabskiego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sytuacje gospodarcz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znaczenie portu gdy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dla gospodarki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gospodarcz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Eugeniusza Kwiatkowskiego;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II Rzeczypospolitej wobec mniejszo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narodowych.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6. Kultura i nauka II RP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szkolnictwa w II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polskiej nauki (filozofia, matematyka, chemia)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dorobek i 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rcy polskiej kultury 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 (literatura, poezja, malarstwo, architektura)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polskiej kinematografii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Stefan Banach,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aw Reymont, Stefan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eromski, Witold Gombrowicz, Bruno Schulz,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Ignacy Witkiewicz, Julian Tuwim, Zofia 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kowska, Maria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browska, Franciszek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wirko,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Wigura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analfabetyzm, awangarda, Enigma, Luxtorpeda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kulturalne i naukowe Polski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 (XXX.4)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-7"/>
                <w:kern w:val="24"/>
                <w:sz w:val="20"/>
                <w:szCs w:val="20"/>
                <w:shd w:val="nil" w:color="auto" w:fill="auto"/>
              </w:rPr>
            </w:pP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pacing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analfabetyzm</w:t>
            </w:r>
            <w:r>
              <w:rPr>
                <w:spacing w:val="-7"/>
                <w:kern w:val="24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awa Reymonta, Stefana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eromskiego;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przedstawicieli polskiej literatury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 i ich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nurty,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powsta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w malarstwie i architekturze.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 znaczenie termin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w: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ekspresjonizm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impresjonizm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Zofii 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kowskiej, Marii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browskiej, Witolda Gombrowicza, Juliana Tuwima;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omawia rozw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j edukacji w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II Rzeczypospolitej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polskich naukowc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 dziedzinie nauk matematycznych.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nia znaczenie 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termin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pacing w:val="-11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w: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formizm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modernizm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funkcjonalizm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identyfikuje postacie: Franciszka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wirki,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awa Wigury;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wymienia przyk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pacing w:val="-3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wy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szych uczelni funkcjonuj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cych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II RP;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przedstawicieli nauk matematycznych, 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filmu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sztuki w Polsce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dzywojennej;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termin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skamandryci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awangarda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 szkolnictwa (1932);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Brunona Schulza, Tadeusza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gi- Mostowicza, Hanki Ordon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wny;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architekt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tworz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pacing w:val="-1"/>
                <w:kern w:val="24"/>
                <w:sz w:val="20"/>
                <w:szCs w:val="20"/>
                <w:shd w:val="nil" w:color="auto" w:fill="auto"/>
                <w:rtl w:val="0"/>
              </w:rPr>
              <w:t>cych w okresie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II Rzeczypospolitej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ich osi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cia;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kierunki w sztuce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architekturze i literaturze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dorobek kultury i nauki polskiej w okresie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7. Schy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ek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postawa Polski wobec decyzji konferencji monachijskiej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Zaolzia przez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niemieckie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dania wobec Polski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stanowisko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 polskich wobec roszcze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Hitlera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zacie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pracy Polski z Francj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Wielk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Brytani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pakt Ribbentrop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 i jego konsekwencje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 wobec 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enia wybuchem wojny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postacie historyczne: Joachim von Ribbentrop, Wiaczes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kierunki polityki zagranicznej II Rzeczypospolitej (system sojuszy i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wnowagi) (XXIX.5)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pstw Zachodu wobec Niemiec Hitlera (XXXI.4)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konsekwencje paktu Ribbentrop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 (XXXI.5)</w:t>
            </w:r>
          </w:p>
        </w:tc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paktu 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Ribbentrop-Mo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5"/>
                <w:kern w:val="24"/>
                <w:sz w:val="20"/>
                <w:szCs w:val="20"/>
                <w:shd w:val="nil" w:color="auto" w:fill="auto"/>
                <w:rtl w:val="0"/>
              </w:rPr>
              <w:t>otow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(23 VIII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sojusze, jakie zawar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Polska 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-1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</w:rPr>
              <w:t xml:space="preserve">przedstawia 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spacing w:val="-10"/>
                <w:kern w:val="24"/>
                <w:sz w:val="20"/>
                <w:szCs w:val="20"/>
                <w:shd w:val="nil" w:color="auto" w:fill="auto"/>
                <w:rtl w:val="0"/>
              </w:rPr>
              <w:t>dania,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jakie III Rzesza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wysun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kern w:val="24"/>
                <w:sz w:val="20"/>
                <w:szCs w:val="20"/>
                <w:shd w:val="nil" w:color="auto" w:fill="auto"/>
                <w:rtl w:val="0"/>
              </w:rPr>
              <w:t>wobec Polski w 1938 r.;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postanowienia paktu 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  <w:lang w:val="it-IT"/>
              </w:rPr>
              <w:t>Ribbentrop- Mo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pacing w:val="-3"/>
                <w:kern w:val="24"/>
                <w:sz w:val="20"/>
                <w:szCs w:val="20"/>
                <w:shd w:val="nil" w:color="auto" w:fill="auto"/>
                <w:rtl w:val="0"/>
              </w:rPr>
              <w:t>otow.</w:t>
            </w:r>
          </w:p>
          <w:p>
            <w:pPr>
              <w:pStyle w:val="Normal.0"/>
            </w:pPr>
            <w:r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14:textFill>
                  <w14:solidFill>
                    <w14:srgbClr w14:val="00B0F0"/>
                  </w14:solidFill>
                </w14:textFill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Zaolzie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eksterytorialno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f0"/>
                <w:sz w:val="20"/>
                <w:szCs w:val="20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 dat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cia Zaolzia przez Polsk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(2 X 1938);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postacie: Joachima von Ribbentropa, Wiaczes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otowa,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Becka;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mapie: Zaolzie, obszary,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na mocy paktu Ribbentrop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przypa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III Rzeszy i ZSRS;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II Rzeczypospolitej wobec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niemieckich;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nia, jakie znaczenie dla Polski mia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 zawarcie paktu 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Ribbentrop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pacing w:val="-5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otow.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stosunki polsko-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-radzieckie i polsko-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-niemieckie w dwudziestoleciu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dzywojennym;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jakich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ciach nast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czenie Zaolzia do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wyja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nia, jakie cele przy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wieca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y polityce zagranicznej Wielkiej Brytanii i Francji </w:t>
            </w:r>
            <w:r>
              <w:rPr>
                <w:outline w:val="0"/>
                <w:color w:val="000000"/>
                <w:spacing w:val="-7"/>
                <w:kern w:val="24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wobec Polski w 1939 r.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dat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wienia sejmowego J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Becka (5 V 1939);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przedstawia przyczyny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konfliktu polsko-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czechos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owackiego o Zaolzie;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relacje polsko-brytyjskie i polsko-francuskie w przededniu II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 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brytyjskie i francuskie gwarancje dla Polski na polityk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Adolfa Hitlera;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−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jakie znaczenie dla Polski mia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zawarcie paktu Ribbentrop-Mo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otow.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pozycj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II Rzeczypospolitej na arenie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dzynarodowej;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postaw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 polskiego wobec problemu Zaolzia.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Rozk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ad opracowany przez Lidi</w:t>
      </w:r>
      <w:r>
        <w:rPr>
          <w:b w:val="1"/>
          <w:bCs w:val="1"/>
          <w:sz w:val="20"/>
          <w:szCs w:val="20"/>
          <w:rtl w:val="0"/>
        </w:rPr>
        <w:t xml:space="preserve">ę </w:t>
      </w:r>
      <w:r>
        <w:rPr>
          <w:b w:val="1"/>
          <w:bCs w:val="1"/>
          <w:sz w:val="20"/>
          <w:szCs w:val="20"/>
          <w:rtl w:val="0"/>
        </w:rPr>
        <w:t>Leszczy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sk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 xml:space="preserve">, oparty na programie nauczania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Wczoraj i dzi</w:t>
      </w:r>
      <w:r>
        <w:rPr>
          <w:b w:val="1"/>
          <w:bCs w:val="1"/>
          <w:i w:val="1"/>
          <w:i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 xml:space="preserve"> autorstwa Tomasza Ma</w:t>
      </w:r>
      <w:r>
        <w:rPr>
          <w:b w:val="1"/>
          <w:bCs w:val="1"/>
          <w:sz w:val="20"/>
          <w:szCs w:val="20"/>
          <w:rtl w:val="0"/>
        </w:rPr>
        <w:t>ć</w:t>
      </w:r>
      <w:r>
        <w:rPr>
          <w:b w:val="1"/>
          <w:bCs w:val="1"/>
          <w:sz w:val="20"/>
          <w:szCs w:val="20"/>
          <w:rtl w:val="0"/>
        </w:rPr>
        <w:t>kowskiego</w:t>
      </w: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